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60E" w:rsidRPr="00A8260E" w:rsidRDefault="00A8260E" w:rsidP="00A8260E">
      <w:pPr>
        <w:jc w:val="center"/>
        <w:rPr>
          <w:rFonts w:ascii="Times New Roman" w:hAnsi="Times New Roman" w:cs="Times New Roman"/>
          <w:b/>
          <w:sz w:val="32"/>
          <w:szCs w:val="32"/>
          <w:u w:val="single"/>
        </w:rPr>
      </w:pPr>
      <w:r w:rsidRPr="00A8260E">
        <w:rPr>
          <w:rFonts w:ascii="Times New Roman" w:hAnsi="Times New Roman" w:cs="Times New Roman"/>
          <w:b/>
          <w:sz w:val="32"/>
          <w:szCs w:val="32"/>
          <w:u w:val="single"/>
        </w:rPr>
        <w:t>Music in the Civil Rights Movement</w:t>
      </w:r>
      <w:r w:rsidRPr="00A8260E">
        <w:rPr>
          <w:rStyle w:val="FootnoteReference"/>
          <w:rFonts w:ascii="Times New Roman" w:hAnsi="Times New Roman" w:cs="Times New Roman"/>
          <w:b/>
          <w:sz w:val="32"/>
          <w:szCs w:val="32"/>
          <w:u w:val="single"/>
        </w:rPr>
        <w:footnoteReference w:id="1"/>
      </w:r>
    </w:p>
    <w:p w:rsidR="00A8260E" w:rsidRPr="00D30DE0" w:rsidRDefault="00A8260E" w:rsidP="00A8260E">
      <w:pPr>
        <w:jc w:val="center"/>
        <w:rPr>
          <w:rFonts w:ascii="Times New Roman" w:hAnsi="Times New Roman" w:cs="Times New Roman"/>
          <w:sz w:val="32"/>
          <w:szCs w:val="32"/>
        </w:rPr>
      </w:pPr>
      <w:r w:rsidRPr="00D30DE0">
        <w:rPr>
          <w:rFonts w:ascii="Times New Roman" w:eastAsia="Times New Roman" w:hAnsi="Times New Roman" w:cs="Times New Roman"/>
          <w:sz w:val="32"/>
          <w:szCs w:val="32"/>
        </w:rPr>
        <w:t>by Bernice Johnson Reagon</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D30DE0">
        <w:rPr>
          <w:rFonts w:ascii="Times New Roman" w:eastAsia="Times New Roman" w:hAnsi="Times New Roman" w:cs="Times New Roman"/>
          <w:b/>
          <w:bCs/>
          <w:sz w:val="24"/>
          <w:szCs w:val="24"/>
        </w:rPr>
        <w:t>How to Think of Freedom Songs</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D30DE0">
        <w:rPr>
          <w:rFonts w:ascii="Times New Roman" w:eastAsia="Times New Roman" w:hAnsi="Times New Roman" w:cs="Times New Roman"/>
          <w:sz w:val="24"/>
          <w:szCs w:val="24"/>
        </w:rPr>
        <w:t>One of the first things that's important when you think about freedom songs and the Civil Rights Movement is to not actually think of freedom songs as if they were created strategically by the Movement. Like the collective breath of the Movement, they were a natural outpouring, evidencing the life force of the fight for freedom.</w:t>
      </w:r>
    </w:p>
    <w:p w:rsidR="00A8260E" w:rsidRPr="00E418B8" w:rsidRDefault="00A8260E" w:rsidP="00A8260E">
      <w:pPr>
        <w:spacing w:before="100" w:beforeAutospacing="1" w:after="100" w:afterAutospacing="1"/>
        <w:rPr>
          <w:rFonts w:ascii="Times New Roman" w:eastAsia="Times New Roman" w:hAnsi="Times New Roman" w:cs="Times New Roman"/>
          <w:sz w:val="24"/>
          <w:szCs w:val="24"/>
        </w:rPr>
      </w:pPr>
      <w:r w:rsidRPr="00E418B8">
        <w:rPr>
          <w:rFonts w:ascii="Times New Roman" w:eastAsia="Times New Roman" w:hAnsi="Times New Roman" w:cs="Times New Roman"/>
          <w:sz w:val="24"/>
          <w:szCs w:val="24"/>
        </w:rPr>
        <w:t>…</w:t>
      </w:r>
      <w:r w:rsidRPr="00D30DE0">
        <w:rPr>
          <w:rFonts w:ascii="Times New Roman" w:eastAsia="Times New Roman" w:hAnsi="Times New Roman" w:cs="Times New Roman"/>
          <w:sz w:val="24"/>
          <w:szCs w:val="24"/>
        </w:rPr>
        <w:t xml:space="preserve">These people belonged to a culture that had a very high place for music that they themselves created as a part of their daily lives. </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D30DE0">
        <w:rPr>
          <w:rFonts w:ascii="Times New Roman" w:eastAsia="Times New Roman" w:hAnsi="Times New Roman" w:cs="Times New Roman"/>
          <w:b/>
          <w:bCs/>
          <w:sz w:val="24"/>
          <w:szCs w:val="24"/>
        </w:rPr>
        <w:t>Masses of People Speaking Through Song</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E418B8">
        <w:rPr>
          <w:rFonts w:ascii="Times New Roman" w:eastAsia="Times New Roman" w:hAnsi="Times New Roman" w:cs="Times New Roman"/>
          <w:sz w:val="24"/>
          <w:szCs w:val="24"/>
        </w:rPr>
        <w:t>…</w:t>
      </w:r>
      <w:r w:rsidRPr="00D30DE0">
        <w:rPr>
          <w:rFonts w:ascii="Times New Roman" w:eastAsia="Times New Roman" w:hAnsi="Times New Roman" w:cs="Times New Roman"/>
          <w:sz w:val="24"/>
          <w:szCs w:val="24"/>
        </w:rPr>
        <w:t>These songs are very important in capturing the culture. News reports covering the Movement always used the singing as a way of trying to tell the story of the power of what was going on. So when you talk about the culture of the Movement, it is important that you draw from the rich music database. If you draw indiscriminately, you miss the opportunity to tell a much more detailed, articulate story that comes from the collective voice of the people whose participation created and sustained the mass mobilization campaigns.</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D30DE0">
        <w:rPr>
          <w:rFonts w:ascii="Times New Roman" w:eastAsia="Times New Roman" w:hAnsi="Times New Roman" w:cs="Times New Roman"/>
          <w:b/>
          <w:bCs/>
          <w:sz w:val="24"/>
          <w:szCs w:val="24"/>
        </w:rPr>
        <w:t>The Impact of Freedom Singing</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D30DE0">
        <w:rPr>
          <w:rFonts w:ascii="Times New Roman" w:eastAsia="Times New Roman" w:hAnsi="Times New Roman" w:cs="Times New Roman"/>
          <w:sz w:val="24"/>
          <w:szCs w:val="24"/>
        </w:rPr>
        <w:t>There is a story of a policeman beating a demonstrator on the ground and the man being assaulted began to sing, "</w:t>
      </w:r>
      <w:hyperlink r:id="rId9" w:anchor="music" w:history="1">
        <w:r w:rsidRPr="00E418B8">
          <w:rPr>
            <w:rFonts w:ascii="Times New Roman" w:eastAsia="Times New Roman" w:hAnsi="Times New Roman" w:cs="Times New Roman"/>
            <w:color w:val="0000FF"/>
            <w:sz w:val="24"/>
            <w:szCs w:val="24"/>
            <w:u w:val="single"/>
          </w:rPr>
          <w:t>We Shall Overcome</w:t>
        </w:r>
      </w:hyperlink>
      <w:r w:rsidRPr="00D30DE0">
        <w:rPr>
          <w:rFonts w:ascii="Times New Roman" w:eastAsia="Times New Roman" w:hAnsi="Times New Roman" w:cs="Times New Roman"/>
          <w:sz w:val="24"/>
          <w:szCs w:val="24"/>
        </w:rPr>
        <w:t xml:space="preserve">," and this particular policeman could not continue the beating. This did not happen in every case, however. People who were against the Movement had strong reactions when faced with powerful, solid freedom singing. And the singing was essential to those of us involved in the action, it was galvanizing, it pulled us together, it helped us to handle fear and anger. I am talking about full and rich singing, when people are singing at full power. When the song started you usually had at least three-part harmony and the sound filled the air -- it was powerful music, the freedom songs. </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D30DE0">
        <w:rPr>
          <w:rFonts w:ascii="Times New Roman" w:eastAsia="Times New Roman" w:hAnsi="Times New Roman" w:cs="Times New Roman"/>
          <w:b/>
          <w:bCs/>
          <w:sz w:val="24"/>
          <w:szCs w:val="24"/>
        </w:rPr>
        <w:t>Singing in the Face of Danger</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E418B8">
        <w:rPr>
          <w:rFonts w:ascii="Times New Roman" w:eastAsia="Times New Roman" w:hAnsi="Times New Roman" w:cs="Times New Roman"/>
          <w:sz w:val="24"/>
          <w:szCs w:val="24"/>
        </w:rPr>
        <w:t>…</w:t>
      </w:r>
      <w:r w:rsidRPr="00D30DE0">
        <w:rPr>
          <w:rFonts w:ascii="Times New Roman" w:eastAsia="Times New Roman" w:hAnsi="Times New Roman" w:cs="Times New Roman"/>
          <w:sz w:val="24"/>
          <w:szCs w:val="24"/>
        </w:rPr>
        <w:t xml:space="preserve"> In those environments you understood the tension and the danger of what local people did who were active in the Movement. Songs raised in those moments served to hold everybody, helping to manage the tension that came when the sheriff and deputies came to see who from the community was in that mass meeting.</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D30DE0">
        <w:rPr>
          <w:rFonts w:ascii="Times New Roman" w:eastAsia="Times New Roman" w:hAnsi="Times New Roman" w:cs="Times New Roman"/>
          <w:sz w:val="24"/>
          <w:szCs w:val="24"/>
        </w:rPr>
        <w:t xml:space="preserve">There was a very strong "stay away" feeling about the law. The law was not there to protect you. The law was a danger to you. Just their physical presence would create a chill. And the singing helped you to navigate that energy inside of your body. I'm talking about sound moving through </w:t>
      </w:r>
      <w:r w:rsidRPr="00D30DE0">
        <w:rPr>
          <w:rFonts w:ascii="Times New Roman" w:eastAsia="Times New Roman" w:hAnsi="Times New Roman" w:cs="Times New Roman"/>
          <w:sz w:val="24"/>
          <w:szCs w:val="24"/>
        </w:rPr>
        <w:lastRenderedPageBreak/>
        <w:t>your body and helping you to breathe through that tension. It's very important not to suggest that singing made fear disappear. Because you really knew the danger, and that did not go anywhere. But singing could help you to stay and hold your stance.</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D30DE0">
        <w:rPr>
          <w:rFonts w:ascii="Times New Roman" w:eastAsia="Times New Roman" w:hAnsi="Times New Roman" w:cs="Times New Roman"/>
          <w:b/>
          <w:bCs/>
          <w:sz w:val="24"/>
          <w:szCs w:val="24"/>
        </w:rPr>
        <w:t>Express Yourself</w:t>
      </w:r>
    </w:p>
    <w:p w:rsidR="00A8260E" w:rsidRPr="00D30DE0" w:rsidRDefault="00A8260E" w:rsidP="00A8260E">
      <w:pPr>
        <w:spacing w:before="100" w:beforeAutospacing="1" w:after="100" w:afterAutospacing="1"/>
        <w:rPr>
          <w:rFonts w:ascii="Times New Roman" w:eastAsia="Times New Roman" w:hAnsi="Times New Roman" w:cs="Times New Roman"/>
          <w:sz w:val="24"/>
          <w:szCs w:val="24"/>
        </w:rPr>
      </w:pPr>
      <w:r w:rsidRPr="00D30DE0">
        <w:rPr>
          <w:rFonts w:ascii="Times New Roman" w:eastAsia="Times New Roman" w:hAnsi="Times New Roman" w:cs="Times New Roman"/>
          <w:sz w:val="24"/>
          <w:szCs w:val="24"/>
        </w:rPr>
        <w:t xml:space="preserve">It doesn't matter to me if you write song lyrics, poetry, or prose -- if you are concerned about what's happening in your world, and especially if you take issue with it, songs, poetry and short stories are very important ways to express what you are feeling. </w:t>
      </w:r>
    </w:p>
    <w:p w:rsidR="00A8260E" w:rsidRPr="00A8260E" w:rsidRDefault="00A8260E" w:rsidP="00A8260E">
      <w:pPr>
        <w:spacing w:before="100" w:beforeAutospacing="1" w:after="100" w:afterAutospacing="1"/>
        <w:rPr>
          <w:rFonts w:ascii="Times New Roman" w:eastAsia="Times New Roman" w:hAnsi="Times New Roman" w:cs="Times New Roman"/>
          <w:sz w:val="24"/>
          <w:szCs w:val="24"/>
        </w:rPr>
      </w:pPr>
      <w:r w:rsidRPr="00E418B8">
        <w:rPr>
          <w:rFonts w:ascii="Times New Roman" w:eastAsia="Times New Roman" w:hAnsi="Times New Roman" w:cs="Times New Roman"/>
          <w:sz w:val="24"/>
          <w:szCs w:val="24"/>
        </w:rPr>
        <w:t>…</w:t>
      </w:r>
      <w:r w:rsidRPr="00D30DE0">
        <w:rPr>
          <w:rFonts w:ascii="Times New Roman" w:eastAsia="Times New Roman" w:hAnsi="Times New Roman" w:cs="Times New Roman"/>
          <w:sz w:val="24"/>
          <w:szCs w:val="24"/>
        </w:rPr>
        <w:t>We were young people and it was important to us to have songs that named what we saw in our world, and what we wanted to happen with what we saw</w:t>
      </w:r>
      <w:r w:rsidRPr="00E418B8">
        <w:rPr>
          <w:rFonts w:ascii="Times New Roman" w:eastAsia="Times New Roman" w:hAnsi="Times New Roman" w:cs="Times New Roman"/>
          <w:sz w:val="24"/>
          <w:szCs w:val="24"/>
        </w:rPr>
        <w:t>.</w:t>
      </w:r>
    </w:p>
    <w:p w:rsidR="00EA1D3A" w:rsidRDefault="00EA1D3A">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p>
    <w:p w:rsidR="00E418B8" w:rsidRDefault="00E418B8">
      <w:pPr>
        <w:rPr>
          <w:sz w:val="30"/>
          <w:szCs w:val="30"/>
        </w:rPr>
      </w:pPr>
      <w:r>
        <w:rPr>
          <w:noProof/>
        </w:rPr>
        <w:lastRenderedPageBreak/>
        <w:drawing>
          <wp:inline distT="0" distB="0" distL="0" distR="0" wp14:anchorId="25B6EA8B" wp14:editId="2F3F9651">
            <wp:extent cx="5943600" cy="46805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4680585"/>
                    </a:xfrm>
                    <a:prstGeom prst="rect">
                      <a:avLst/>
                    </a:prstGeom>
                  </pic:spPr>
                </pic:pic>
              </a:graphicData>
            </a:graphic>
          </wp:inline>
        </w:drawing>
      </w:r>
    </w:p>
    <w:p w:rsidR="00E418B8" w:rsidRDefault="00E418B8">
      <w:pPr>
        <w:rPr>
          <w:sz w:val="30"/>
          <w:szCs w:val="30"/>
        </w:rPr>
      </w:pPr>
    </w:p>
    <w:p w:rsidR="00E418B8" w:rsidRDefault="00E418B8" w:rsidP="007F0A44">
      <w:pPr>
        <w:jc w:val="center"/>
        <w:rPr>
          <w:rFonts w:ascii="Times New Roman" w:hAnsi="Times New Roman" w:cs="Times New Roman"/>
          <w:b/>
          <w:sz w:val="26"/>
          <w:szCs w:val="26"/>
        </w:rPr>
      </w:pPr>
      <w:r w:rsidRPr="00E418B8">
        <w:rPr>
          <w:rFonts w:ascii="Times New Roman" w:hAnsi="Times New Roman" w:cs="Times New Roman"/>
          <w:b/>
          <w:sz w:val="26"/>
          <w:szCs w:val="26"/>
        </w:rPr>
        <w:t>Mississipp</w:t>
      </w:r>
      <w:r w:rsidRPr="00E418B8">
        <w:rPr>
          <w:rFonts w:ascii="Times New Roman" w:hAnsi="Times New Roman" w:cs="Times New Roman"/>
          <w:b/>
          <w:sz w:val="26"/>
          <w:szCs w:val="26"/>
        </w:rPr>
        <w:t>i</w:t>
      </w:r>
      <w:r w:rsidRPr="00E418B8">
        <w:rPr>
          <w:rFonts w:ascii="Times New Roman" w:hAnsi="Times New Roman" w:cs="Times New Roman"/>
          <w:b/>
          <w:sz w:val="26"/>
          <w:szCs w:val="26"/>
        </w:rPr>
        <w:t xml:space="preserve"> Fre</w:t>
      </w:r>
      <w:r>
        <w:rPr>
          <w:rFonts w:ascii="Times New Roman" w:hAnsi="Times New Roman" w:cs="Times New Roman"/>
          <w:b/>
          <w:sz w:val="26"/>
          <w:szCs w:val="26"/>
        </w:rPr>
        <w:t xml:space="preserve">edom Summer Volunteers singing </w:t>
      </w:r>
      <w:r w:rsidRPr="00E418B8">
        <w:rPr>
          <w:rFonts w:ascii="Times New Roman" w:hAnsi="Times New Roman" w:cs="Times New Roman"/>
          <w:b/>
          <w:sz w:val="26"/>
          <w:szCs w:val="26"/>
        </w:rPr>
        <w:t>“</w:t>
      </w:r>
      <w:r w:rsidRPr="00E418B8">
        <w:rPr>
          <w:rFonts w:ascii="Times New Roman" w:hAnsi="Times New Roman" w:cs="Times New Roman"/>
          <w:b/>
          <w:sz w:val="26"/>
          <w:szCs w:val="26"/>
        </w:rPr>
        <w:t>We Shall Overcome,</w:t>
      </w:r>
      <w:r w:rsidRPr="00E418B8">
        <w:rPr>
          <w:rFonts w:ascii="Times New Roman" w:hAnsi="Times New Roman" w:cs="Times New Roman"/>
          <w:b/>
          <w:sz w:val="26"/>
          <w:szCs w:val="26"/>
        </w:rPr>
        <w:t>”</w:t>
      </w:r>
      <w:r w:rsidRPr="00E418B8">
        <w:rPr>
          <w:rFonts w:ascii="Times New Roman" w:hAnsi="Times New Roman" w:cs="Times New Roman"/>
          <w:b/>
          <w:sz w:val="26"/>
          <w:szCs w:val="26"/>
        </w:rPr>
        <w:t xml:space="preserve"> 1964</w:t>
      </w:r>
      <w:r>
        <w:rPr>
          <w:rStyle w:val="FootnoteReference"/>
          <w:rFonts w:ascii="Times New Roman" w:hAnsi="Times New Roman" w:cs="Times New Roman"/>
          <w:b/>
          <w:sz w:val="26"/>
          <w:szCs w:val="26"/>
        </w:rPr>
        <w:footnoteReference w:id="2"/>
      </w: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pPr>
        <w:rPr>
          <w:rFonts w:ascii="Times New Roman" w:hAnsi="Times New Roman" w:cs="Times New Roman"/>
          <w:b/>
          <w:sz w:val="26"/>
          <w:szCs w:val="26"/>
        </w:rPr>
      </w:pPr>
      <w:r>
        <w:rPr>
          <w:rFonts w:ascii="Times New Roman" w:hAnsi="Times New Roman" w:cs="Times New Roman"/>
          <w:b/>
          <w:sz w:val="26"/>
          <w:szCs w:val="26"/>
        </w:rPr>
        <w:br w:type="page"/>
      </w:r>
    </w:p>
    <w:p w:rsidR="007F0A44" w:rsidRDefault="007F0A44" w:rsidP="007F0A44">
      <w:pPr>
        <w:jc w:val="center"/>
        <w:rPr>
          <w:rFonts w:ascii="Times New Roman" w:hAnsi="Times New Roman" w:cs="Times New Roman"/>
          <w:b/>
          <w:sz w:val="26"/>
          <w:szCs w:val="26"/>
        </w:rPr>
      </w:pPr>
    </w:p>
    <w:p w:rsidR="007F0A44" w:rsidRDefault="007F0A44" w:rsidP="007F0A44">
      <w:pPr>
        <w:rPr>
          <w:rFonts w:ascii="Times New Roman" w:hAnsi="Times New Roman" w:cs="Times New Roman"/>
          <w:b/>
          <w:sz w:val="26"/>
          <w:szCs w:val="26"/>
        </w:rPr>
      </w:pPr>
      <w:r>
        <w:rPr>
          <w:rFonts w:ascii="Times New Roman" w:hAnsi="Times New Roman" w:cs="Times New Roman"/>
          <w:b/>
          <w:sz w:val="26"/>
          <w:szCs w:val="26"/>
        </w:rPr>
        <w:t xml:space="preserve">“In a sense the freedom songs are the soul of the movement….I have stood in a meeting with hundreds of youngsters and joined in while they sang, “Ain’t Gonna Let Nobody Turn Me Round.”  It is not just a song; it is a resolve.  A few minutes later, I have seen those same youngsters refuse to turn around before a pugnacious Bull Conner in command of men armed with powerful hoses.  These songs bind us together, give us courage together, help us to march together.”  -- Rev. Martin Luther King, Jr., </w:t>
      </w:r>
      <w:r w:rsidRPr="007F0A44">
        <w:rPr>
          <w:rFonts w:ascii="Times New Roman" w:hAnsi="Times New Roman" w:cs="Times New Roman"/>
          <w:b/>
          <w:i/>
          <w:sz w:val="26"/>
          <w:szCs w:val="26"/>
        </w:rPr>
        <w:t>Why We Can’t Wait</w:t>
      </w:r>
      <w:r>
        <w:rPr>
          <w:rFonts w:ascii="Times New Roman" w:hAnsi="Times New Roman" w:cs="Times New Roman"/>
          <w:b/>
          <w:sz w:val="26"/>
          <w:szCs w:val="26"/>
        </w:rPr>
        <w:t>, 1964</w:t>
      </w:r>
      <w:r>
        <w:rPr>
          <w:rStyle w:val="FootnoteReference"/>
          <w:rFonts w:ascii="Times New Roman" w:hAnsi="Times New Roman" w:cs="Times New Roman"/>
          <w:b/>
          <w:sz w:val="26"/>
          <w:szCs w:val="26"/>
        </w:rPr>
        <w:footnoteReference w:id="3"/>
      </w: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Default="00C86176" w:rsidP="007F0A44">
      <w:pPr>
        <w:rPr>
          <w:rFonts w:ascii="Times New Roman" w:hAnsi="Times New Roman" w:cs="Times New Roman"/>
          <w:b/>
          <w:sz w:val="26"/>
          <w:szCs w:val="26"/>
        </w:rPr>
      </w:pPr>
    </w:p>
    <w:p w:rsidR="00C86176" w:rsidRPr="00AE28BA" w:rsidRDefault="00C86176" w:rsidP="007F0A44">
      <w:pPr>
        <w:rPr>
          <w:rFonts w:ascii="Times New Roman" w:hAnsi="Times New Roman" w:cs="Times New Roman"/>
          <w:b/>
          <w:sz w:val="28"/>
          <w:szCs w:val="28"/>
        </w:rPr>
      </w:pPr>
      <w:r w:rsidRPr="00AE28BA">
        <w:rPr>
          <w:rFonts w:ascii="Times New Roman" w:hAnsi="Times New Roman" w:cs="Times New Roman"/>
          <w:b/>
          <w:sz w:val="28"/>
          <w:szCs w:val="28"/>
        </w:rPr>
        <w:t xml:space="preserve">“So you had all those things to go up against, the fear of being arrested, of going to jail, and on those first sit-ins, I had a certain amount of fear what might happen.  I’ll never forget on February the twenty-ninth, when a group of us went downtown, and it was snow that day in Nashville, and some people had been beaten up, and the local police in Nashville stared arresting people.  And we went to jail by the hundreds, singing “We Shall Overcome,” and it was a fantastic, just a moving thing.  I will never forget it.  You had the fear, but you had to go on in spite of that, because you felt that you were doing something that </w:t>
      </w:r>
      <w:r w:rsidRPr="00AE28BA">
        <w:rPr>
          <w:rFonts w:ascii="Times New Roman" w:hAnsi="Times New Roman" w:cs="Times New Roman"/>
          <w:b/>
          <w:i/>
          <w:sz w:val="28"/>
          <w:szCs w:val="28"/>
        </w:rPr>
        <w:t>had</w:t>
      </w:r>
      <w:r w:rsidRPr="00AE28BA">
        <w:rPr>
          <w:rFonts w:ascii="Times New Roman" w:hAnsi="Times New Roman" w:cs="Times New Roman"/>
          <w:b/>
          <w:sz w:val="28"/>
          <w:szCs w:val="28"/>
        </w:rPr>
        <w:t xml:space="preserve"> to be done, and in the process maybe you would make a contribution toward ending the system of segregation.” – John Lewis, “Leaving Pike County”</w:t>
      </w:r>
      <w:r w:rsidR="00B652C7" w:rsidRPr="00AE28BA">
        <w:rPr>
          <w:rStyle w:val="FootnoteReference"/>
          <w:rFonts w:ascii="Times New Roman" w:hAnsi="Times New Roman" w:cs="Times New Roman"/>
          <w:b/>
          <w:sz w:val="28"/>
          <w:szCs w:val="28"/>
        </w:rPr>
        <w:footnoteReference w:id="4"/>
      </w: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7F0A44" w:rsidRDefault="007F0A44"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7F0A44">
      <w:pPr>
        <w:jc w:val="center"/>
        <w:rPr>
          <w:rFonts w:ascii="Times New Roman" w:hAnsi="Times New Roman" w:cs="Times New Roman"/>
          <w:b/>
          <w:sz w:val="26"/>
          <w:szCs w:val="26"/>
        </w:rPr>
      </w:pPr>
    </w:p>
    <w:p w:rsidR="006F529A" w:rsidRDefault="006F529A" w:rsidP="006F529A">
      <w:pPr>
        <w:jc w:val="center"/>
        <w:rPr>
          <w:rFonts w:ascii="Times New Roman" w:hAnsi="Times New Roman" w:cs="Times New Roman"/>
          <w:b/>
          <w:sz w:val="26"/>
          <w:szCs w:val="26"/>
        </w:rPr>
      </w:pPr>
      <w:r>
        <w:rPr>
          <w:rFonts w:ascii="Times New Roman" w:hAnsi="Times New Roman" w:cs="Times New Roman"/>
          <w:b/>
          <w:sz w:val="26"/>
          <w:szCs w:val="26"/>
        </w:rPr>
        <w:t>Lesson Plan: Music and the Civil Rights Movement DBQ</w:t>
      </w:r>
    </w:p>
    <w:p w:rsidR="006F529A" w:rsidRPr="006F529A" w:rsidRDefault="006F529A" w:rsidP="006F529A">
      <w:pPr>
        <w:jc w:val="center"/>
        <w:rPr>
          <w:rFonts w:ascii="Times New Roman" w:hAnsi="Times New Roman" w:cs="Times New Roman"/>
          <w:sz w:val="26"/>
          <w:szCs w:val="26"/>
        </w:rPr>
      </w:pPr>
    </w:p>
    <w:p w:rsidR="006F529A" w:rsidRPr="006F529A" w:rsidRDefault="00E748D3" w:rsidP="006F529A">
      <w:pPr>
        <w:rPr>
          <w:rFonts w:ascii="Times New Roman" w:hAnsi="Times New Roman" w:cs="Times New Roman"/>
          <w:sz w:val="26"/>
          <w:szCs w:val="26"/>
        </w:rPr>
      </w:pPr>
      <w:r>
        <w:rPr>
          <w:rFonts w:ascii="Times New Roman" w:hAnsi="Times New Roman" w:cs="Times New Roman"/>
          <w:sz w:val="26"/>
          <w:szCs w:val="26"/>
        </w:rPr>
        <w:t xml:space="preserve">Created by: </w:t>
      </w:r>
      <w:r w:rsidR="006F529A" w:rsidRPr="006F529A">
        <w:rPr>
          <w:rFonts w:ascii="Times New Roman" w:hAnsi="Times New Roman" w:cs="Times New Roman"/>
          <w:sz w:val="26"/>
          <w:szCs w:val="26"/>
        </w:rPr>
        <w:t>Lou Kindschi</w:t>
      </w:r>
      <w:r>
        <w:rPr>
          <w:rFonts w:ascii="Times New Roman" w:hAnsi="Times New Roman" w:cs="Times New Roman"/>
          <w:sz w:val="26"/>
          <w:szCs w:val="26"/>
        </w:rPr>
        <w:t xml:space="preserve">, Susan Daniel, Diana Rahm, Irina Lisnyak, John Billman, </w:t>
      </w:r>
      <w:r w:rsidR="006F529A" w:rsidRPr="006F529A">
        <w:rPr>
          <w:rFonts w:ascii="Times New Roman" w:hAnsi="Times New Roman" w:cs="Times New Roman"/>
          <w:sz w:val="26"/>
          <w:szCs w:val="26"/>
        </w:rPr>
        <w:t>Molly Beard</w:t>
      </w:r>
    </w:p>
    <w:p w:rsidR="006F529A" w:rsidRDefault="006F529A" w:rsidP="006F529A">
      <w:pPr>
        <w:rPr>
          <w:rFonts w:ascii="Times New Roman" w:hAnsi="Times New Roman" w:cs="Times New Roman"/>
          <w:b/>
          <w:sz w:val="26"/>
          <w:szCs w:val="26"/>
        </w:rPr>
      </w:pPr>
    </w:p>
    <w:p w:rsidR="006F529A" w:rsidRDefault="006F529A" w:rsidP="006F529A">
      <w:pPr>
        <w:rPr>
          <w:rFonts w:ascii="Times New Roman" w:hAnsi="Times New Roman" w:cs="Times New Roman"/>
          <w:sz w:val="26"/>
          <w:szCs w:val="26"/>
        </w:rPr>
      </w:pPr>
      <w:r w:rsidRPr="007741F3">
        <w:rPr>
          <w:rFonts w:ascii="Times New Roman" w:hAnsi="Times New Roman" w:cs="Times New Roman"/>
          <w:b/>
          <w:sz w:val="26"/>
          <w:szCs w:val="26"/>
        </w:rPr>
        <w:t>Objective:</w:t>
      </w:r>
      <w:r w:rsidRPr="006F529A">
        <w:rPr>
          <w:rFonts w:ascii="Times New Roman" w:hAnsi="Times New Roman" w:cs="Times New Roman"/>
          <w:sz w:val="26"/>
          <w:szCs w:val="26"/>
        </w:rPr>
        <w:t xml:space="preserve"> How and in what ways did music affect the Civil Rights Movement?</w:t>
      </w:r>
    </w:p>
    <w:p w:rsidR="006F529A" w:rsidRDefault="006F529A" w:rsidP="006F529A">
      <w:pPr>
        <w:rPr>
          <w:rFonts w:ascii="Times New Roman" w:hAnsi="Times New Roman" w:cs="Times New Roman"/>
          <w:sz w:val="26"/>
          <w:szCs w:val="26"/>
        </w:rPr>
      </w:pPr>
      <w:r w:rsidRPr="007741F3">
        <w:rPr>
          <w:rFonts w:ascii="Times New Roman" w:hAnsi="Times New Roman" w:cs="Times New Roman"/>
          <w:b/>
          <w:sz w:val="26"/>
          <w:szCs w:val="26"/>
        </w:rPr>
        <w:t>Grade Level:</w:t>
      </w:r>
      <w:r>
        <w:rPr>
          <w:rFonts w:ascii="Times New Roman" w:hAnsi="Times New Roman" w:cs="Times New Roman"/>
          <w:sz w:val="26"/>
          <w:szCs w:val="26"/>
        </w:rPr>
        <w:t xml:space="preserve"> 9-12</w:t>
      </w:r>
      <w:r w:rsidRPr="006F529A">
        <w:rPr>
          <w:rFonts w:ascii="Times New Roman" w:hAnsi="Times New Roman" w:cs="Times New Roman"/>
          <w:sz w:val="26"/>
          <w:szCs w:val="26"/>
          <w:vertAlign w:val="superscript"/>
        </w:rPr>
        <w:t>th</w:t>
      </w:r>
      <w:r>
        <w:rPr>
          <w:rFonts w:ascii="Times New Roman" w:hAnsi="Times New Roman" w:cs="Times New Roman"/>
          <w:sz w:val="26"/>
          <w:szCs w:val="26"/>
        </w:rPr>
        <w:t xml:space="preserve"> </w:t>
      </w:r>
    </w:p>
    <w:p w:rsidR="006F529A" w:rsidRDefault="006F529A" w:rsidP="006F529A">
      <w:pPr>
        <w:rPr>
          <w:rFonts w:ascii="Times New Roman" w:hAnsi="Times New Roman" w:cs="Times New Roman"/>
          <w:sz w:val="26"/>
          <w:szCs w:val="26"/>
        </w:rPr>
      </w:pPr>
      <w:r w:rsidRPr="007741F3">
        <w:rPr>
          <w:rFonts w:ascii="Times New Roman" w:hAnsi="Times New Roman" w:cs="Times New Roman"/>
          <w:b/>
          <w:sz w:val="26"/>
          <w:szCs w:val="26"/>
        </w:rPr>
        <w:t>Subjects:</w:t>
      </w:r>
      <w:r>
        <w:rPr>
          <w:rFonts w:ascii="Times New Roman" w:hAnsi="Times New Roman" w:cs="Times New Roman"/>
          <w:sz w:val="26"/>
          <w:szCs w:val="26"/>
        </w:rPr>
        <w:t xml:space="preserve"> Social Studies/English</w:t>
      </w:r>
    </w:p>
    <w:p w:rsidR="006F529A" w:rsidRDefault="006F529A" w:rsidP="006F529A">
      <w:pPr>
        <w:rPr>
          <w:rFonts w:ascii="Times New Roman" w:hAnsi="Times New Roman" w:cs="Times New Roman"/>
          <w:sz w:val="26"/>
          <w:szCs w:val="26"/>
        </w:rPr>
      </w:pPr>
      <w:r w:rsidRPr="007741F3">
        <w:rPr>
          <w:rFonts w:ascii="Times New Roman" w:hAnsi="Times New Roman" w:cs="Times New Roman"/>
          <w:b/>
          <w:sz w:val="26"/>
          <w:szCs w:val="26"/>
        </w:rPr>
        <w:t>Lesson Duration:</w:t>
      </w:r>
      <w:r>
        <w:rPr>
          <w:rFonts w:ascii="Times New Roman" w:hAnsi="Times New Roman" w:cs="Times New Roman"/>
          <w:sz w:val="26"/>
          <w:szCs w:val="26"/>
        </w:rPr>
        <w:t xml:space="preserve"> 1-2 class periods</w:t>
      </w:r>
    </w:p>
    <w:p w:rsidR="006F529A" w:rsidRDefault="006F529A" w:rsidP="006F529A">
      <w:pPr>
        <w:rPr>
          <w:rFonts w:ascii="Times New Roman" w:hAnsi="Times New Roman" w:cs="Times New Roman"/>
          <w:sz w:val="26"/>
          <w:szCs w:val="26"/>
        </w:rPr>
      </w:pPr>
      <w:r w:rsidRPr="007741F3">
        <w:rPr>
          <w:rFonts w:ascii="Times New Roman" w:hAnsi="Times New Roman" w:cs="Times New Roman"/>
          <w:b/>
          <w:sz w:val="26"/>
          <w:szCs w:val="26"/>
        </w:rPr>
        <w:t>Resources Needed:</w:t>
      </w:r>
      <w:r>
        <w:rPr>
          <w:rFonts w:ascii="Times New Roman" w:hAnsi="Times New Roman" w:cs="Times New Roman"/>
          <w:sz w:val="26"/>
          <w:szCs w:val="26"/>
        </w:rPr>
        <w:t xml:space="preserve"> video streaming, online resources, primary documents included</w:t>
      </w:r>
    </w:p>
    <w:p w:rsidR="00A47C3D" w:rsidRDefault="00A47C3D" w:rsidP="006F529A">
      <w:pPr>
        <w:rPr>
          <w:rFonts w:ascii="Times New Roman" w:hAnsi="Times New Roman" w:cs="Times New Roman"/>
          <w:sz w:val="26"/>
          <w:szCs w:val="26"/>
        </w:rPr>
      </w:pPr>
    </w:p>
    <w:p w:rsidR="007741F3" w:rsidRDefault="007741F3" w:rsidP="006F529A">
      <w:pPr>
        <w:rPr>
          <w:rFonts w:ascii="Times New Roman" w:hAnsi="Times New Roman" w:cs="Times New Roman"/>
          <w:sz w:val="26"/>
          <w:szCs w:val="26"/>
        </w:rPr>
      </w:pPr>
    </w:p>
    <w:p w:rsidR="00A47C3D" w:rsidRDefault="00A47C3D" w:rsidP="006F529A">
      <w:pPr>
        <w:rPr>
          <w:rFonts w:ascii="Times New Roman" w:hAnsi="Times New Roman" w:cs="Times New Roman"/>
          <w:sz w:val="26"/>
          <w:szCs w:val="26"/>
        </w:rPr>
      </w:pPr>
      <w:r w:rsidRPr="007741F3">
        <w:rPr>
          <w:rFonts w:ascii="Times New Roman" w:hAnsi="Times New Roman" w:cs="Times New Roman"/>
          <w:b/>
          <w:sz w:val="26"/>
          <w:szCs w:val="26"/>
        </w:rPr>
        <w:t>Bell Ringer:</w:t>
      </w:r>
      <w:r>
        <w:rPr>
          <w:rFonts w:ascii="Times New Roman" w:hAnsi="Times New Roman" w:cs="Times New Roman"/>
          <w:sz w:val="26"/>
          <w:szCs w:val="26"/>
        </w:rPr>
        <w:t xml:space="preserve">  Take a few moments to reflect upon a time when you </w:t>
      </w:r>
      <w:r w:rsidR="007741F3">
        <w:rPr>
          <w:rFonts w:ascii="Times New Roman" w:hAnsi="Times New Roman" w:cs="Times New Roman"/>
          <w:sz w:val="26"/>
          <w:szCs w:val="26"/>
        </w:rPr>
        <w:t>sang</w:t>
      </w:r>
      <w:r>
        <w:rPr>
          <w:rFonts w:ascii="Times New Roman" w:hAnsi="Times New Roman" w:cs="Times New Roman"/>
          <w:sz w:val="26"/>
          <w:szCs w:val="26"/>
        </w:rPr>
        <w:t xml:space="preserve"> a song with others and the experience moved you.  Answer the following questions</w:t>
      </w:r>
      <w:r w:rsidR="007741F3">
        <w:rPr>
          <w:rFonts w:ascii="Times New Roman" w:hAnsi="Times New Roman" w:cs="Times New Roman"/>
          <w:sz w:val="26"/>
          <w:szCs w:val="26"/>
        </w:rPr>
        <w:t>:</w:t>
      </w:r>
    </w:p>
    <w:p w:rsidR="00A47C3D" w:rsidRDefault="00A47C3D" w:rsidP="006F529A">
      <w:pPr>
        <w:rPr>
          <w:rFonts w:ascii="Times New Roman" w:hAnsi="Times New Roman" w:cs="Times New Roman"/>
          <w:sz w:val="26"/>
          <w:szCs w:val="26"/>
        </w:rPr>
      </w:pPr>
    </w:p>
    <w:p w:rsidR="00A47C3D" w:rsidRDefault="00A47C3D" w:rsidP="00A47C3D">
      <w:pPr>
        <w:pStyle w:val="ListParagraph"/>
        <w:numPr>
          <w:ilvl w:val="0"/>
          <w:numId w:val="1"/>
        </w:numPr>
        <w:rPr>
          <w:rFonts w:ascii="Times New Roman" w:hAnsi="Times New Roman" w:cs="Times New Roman"/>
          <w:sz w:val="26"/>
          <w:szCs w:val="26"/>
        </w:rPr>
      </w:pPr>
      <w:r>
        <w:rPr>
          <w:rFonts w:ascii="Times New Roman" w:hAnsi="Times New Roman" w:cs="Times New Roman"/>
          <w:sz w:val="26"/>
          <w:szCs w:val="26"/>
        </w:rPr>
        <w:t>What was the song?</w:t>
      </w:r>
    </w:p>
    <w:p w:rsidR="00A47C3D" w:rsidRDefault="00A47C3D" w:rsidP="00A47C3D">
      <w:pPr>
        <w:pStyle w:val="ListParagraph"/>
        <w:numPr>
          <w:ilvl w:val="0"/>
          <w:numId w:val="1"/>
        </w:numPr>
        <w:rPr>
          <w:rFonts w:ascii="Times New Roman" w:hAnsi="Times New Roman" w:cs="Times New Roman"/>
          <w:sz w:val="26"/>
          <w:szCs w:val="26"/>
        </w:rPr>
      </w:pPr>
      <w:r>
        <w:rPr>
          <w:rFonts w:ascii="Times New Roman" w:hAnsi="Times New Roman" w:cs="Times New Roman"/>
          <w:sz w:val="26"/>
          <w:szCs w:val="26"/>
        </w:rPr>
        <w:t>What was the setting?</w:t>
      </w:r>
    </w:p>
    <w:p w:rsidR="00A47C3D" w:rsidRDefault="00A47C3D" w:rsidP="00A47C3D">
      <w:pPr>
        <w:pStyle w:val="ListParagraph"/>
        <w:numPr>
          <w:ilvl w:val="0"/>
          <w:numId w:val="1"/>
        </w:numPr>
        <w:rPr>
          <w:rFonts w:ascii="Times New Roman" w:hAnsi="Times New Roman" w:cs="Times New Roman"/>
          <w:sz w:val="26"/>
          <w:szCs w:val="26"/>
        </w:rPr>
      </w:pPr>
      <w:r>
        <w:rPr>
          <w:rFonts w:ascii="Times New Roman" w:hAnsi="Times New Roman" w:cs="Times New Roman"/>
          <w:sz w:val="26"/>
          <w:szCs w:val="26"/>
        </w:rPr>
        <w:t>Who sang with you?</w:t>
      </w:r>
    </w:p>
    <w:p w:rsidR="00A47C3D" w:rsidRDefault="00A47C3D" w:rsidP="00A47C3D">
      <w:pPr>
        <w:pStyle w:val="ListParagraph"/>
        <w:numPr>
          <w:ilvl w:val="0"/>
          <w:numId w:val="1"/>
        </w:numPr>
        <w:rPr>
          <w:rFonts w:ascii="Times New Roman" w:hAnsi="Times New Roman" w:cs="Times New Roman"/>
          <w:sz w:val="26"/>
          <w:szCs w:val="26"/>
        </w:rPr>
      </w:pPr>
      <w:r>
        <w:rPr>
          <w:rFonts w:ascii="Times New Roman" w:hAnsi="Times New Roman" w:cs="Times New Roman"/>
          <w:sz w:val="26"/>
          <w:szCs w:val="26"/>
        </w:rPr>
        <w:t>Why did it affect you?</w:t>
      </w:r>
    </w:p>
    <w:p w:rsidR="00A47C3D" w:rsidRDefault="00A47C3D" w:rsidP="00A47C3D">
      <w:pPr>
        <w:rPr>
          <w:rFonts w:ascii="Times New Roman" w:hAnsi="Times New Roman" w:cs="Times New Roman"/>
          <w:sz w:val="26"/>
          <w:szCs w:val="26"/>
        </w:rPr>
      </w:pPr>
    </w:p>
    <w:p w:rsidR="00A47C3D" w:rsidRDefault="00A47C3D" w:rsidP="00A47C3D">
      <w:pPr>
        <w:rPr>
          <w:rFonts w:ascii="Times New Roman" w:hAnsi="Times New Roman" w:cs="Times New Roman"/>
          <w:sz w:val="26"/>
          <w:szCs w:val="26"/>
        </w:rPr>
      </w:pPr>
      <w:r>
        <w:rPr>
          <w:rFonts w:ascii="Times New Roman" w:hAnsi="Times New Roman" w:cs="Times New Roman"/>
          <w:sz w:val="26"/>
          <w:szCs w:val="26"/>
        </w:rPr>
        <w:t>Share your experiences (pair-share or small groups).</w:t>
      </w:r>
      <w:r w:rsidR="00847F87">
        <w:rPr>
          <w:rFonts w:ascii="Times New Roman" w:hAnsi="Times New Roman" w:cs="Times New Roman"/>
          <w:sz w:val="26"/>
          <w:szCs w:val="26"/>
        </w:rPr>
        <w:t xml:space="preserve">  After students have shared their experiences in small groups, then ask the class, as a whole, if they found any factors in common.</w:t>
      </w:r>
    </w:p>
    <w:p w:rsidR="00A47C3D" w:rsidRDefault="00A47C3D" w:rsidP="00A47C3D">
      <w:pPr>
        <w:rPr>
          <w:rFonts w:ascii="Times New Roman" w:hAnsi="Times New Roman" w:cs="Times New Roman"/>
          <w:sz w:val="26"/>
          <w:szCs w:val="26"/>
        </w:rPr>
      </w:pPr>
    </w:p>
    <w:p w:rsidR="00847F87" w:rsidRDefault="00847F87" w:rsidP="00A47C3D">
      <w:pPr>
        <w:rPr>
          <w:rFonts w:ascii="Times New Roman" w:hAnsi="Times New Roman" w:cs="Times New Roman"/>
          <w:sz w:val="26"/>
          <w:szCs w:val="26"/>
        </w:rPr>
      </w:pPr>
      <w:r w:rsidRPr="007741F3">
        <w:rPr>
          <w:rFonts w:ascii="Times New Roman" w:hAnsi="Times New Roman" w:cs="Times New Roman"/>
          <w:b/>
          <w:sz w:val="26"/>
          <w:szCs w:val="26"/>
        </w:rPr>
        <w:t>Lesson Introduction:</w:t>
      </w:r>
      <w:r>
        <w:rPr>
          <w:rFonts w:ascii="Times New Roman" w:hAnsi="Times New Roman" w:cs="Times New Roman"/>
          <w:sz w:val="26"/>
          <w:szCs w:val="26"/>
        </w:rPr>
        <w:t xml:space="preserve">  After the bell ringer discussion, read </w:t>
      </w:r>
      <w:r w:rsidR="007741F3">
        <w:rPr>
          <w:rFonts w:ascii="Times New Roman" w:hAnsi="Times New Roman" w:cs="Times New Roman"/>
          <w:sz w:val="26"/>
          <w:szCs w:val="26"/>
        </w:rPr>
        <w:t>passage below</w:t>
      </w:r>
      <w:r>
        <w:rPr>
          <w:rFonts w:ascii="Times New Roman" w:hAnsi="Times New Roman" w:cs="Times New Roman"/>
          <w:sz w:val="26"/>
          <w:szCs w:val="26"/>
        </w:rPr>
        <w:t xml:space="preserve">, </w:t>
      </w:r>
      <w:proofErr w:type="gramStart"/>
      <w:r>
        <w:rPr>
          <w:rFonts w:ascii="Times New Roman" w:hAnsi="Times New Roman" w:cs="Times New Roman"/>
          <w:sz w:val="26"/>
          <w:szCs w:val="26"/>
        </w:rPr>
        <w:t>then</w:t>
      </w:r>
      <w:proofErr w:type="gramEnd"/>
      <w:r>
        <w:rPr>
          <w:rFonts w:ascii="Times New Roman" w:hAnsi="Times New Roman" w:cs="Times New Roman"/>
          <w:sz w:val="26"/>
          <w:szCs w:val="26"/>
        </w:rPr>
        <w:t xml:space="preserve"> </w:t>
      </w:r>
      <w:r w:rsidR="007741F3">
        <w:rPr>
          <w:rFonts w:ascii="Times New Roman" w:hAnsi="Times New Roman" w:cs="Times New Roman"/>
          <w:sz w:val="26"/>
          <w:szCs w:val="26"/>
        </w:rPr>
        <w:t>continue the lesson using the directions after the quote</w:t>
      </w:r>
      <w:r>
        <w:rPr>
          <w:rFonts w:ascii="Times New Roman" w:hAnsi="Times New Roman" w:cs="Times New Roman"/>
          <w:sz w:val="26"/>
          <w:szCs w:val="26"/>
        </w:rPr>
        <w:t xml:space="preserve">: </w:t>
      </w:r>
    </w:p>
    <w:p w:rsidR="00847F87" w:rsidRDefault="00847F87" w:rsidP="00A47C3D">
      <w:pPr>
        <w:rPr>
          <w:rFonts w:ascii="Times New Roman" w:hAnsi="Times New Roman" w:cs="Times New Roman"/>
          <w:sz w:val="26"/>
          <w:szCs w:val="26"/>
        </w:rPr>
      </w:pPr>
    </w:p>
    <w:p w:rsidR="005A7CC4" w:rsidRPr="00A47C3D" w:rsidRDefault="005A7CC4" w:rsidP="00A47C3D">
      <w:pPr>
        <w:rPr>
          <w:rFonts w:ascii="Times New Roman" w:hAnsi="Times New Roman" w:cs="Times New Roman"/>
          <w:sz w:val="26"/>
          <w:szCs w:val="26"/>
        </w:rPr>
      </w:pPr>
      <w:r>
        <w:rPr>
          <w:rFonts w:ascii="Times New Roman" w:hAnsi="Times New Roman" w:cs="Times New Roman"/>
          <w:sz w:val="26"/>
          <w:szCs w:val="26"/>
        </w:rPr>
        <w:t xml:space="preserve"> “The Civil Rights Movement is </w:t>
      </w:r>
      <w:r w:rsidR="004250DD">
        <w:rPr>
          <w:rFonts w:ascii="Times New Roman" w:hAnsi="Times New Roman" w:cs="Times New Roman"/>
          <w:sz w:val="26"/>
          <w:szCs w:val="26"/>
        </w:rPr>
        <w:t>replete</w:t>
      </w:r>
      <w:r>
        <w:rPr>
          <w:rFonts w:ascii="Times New Roman" w:hAnsi="Times New Roman" w:cs="Times New Roman"/>
          <w:sz w:val="26"/>
          <w:szCs w:val="26"/>
        </w:rPr>
        <w:t xml:space="preserve"> with moments that would scare any human being.  Moments when movement leaders and foot soldiers were facing angry whites who had guns, fire hoses, and a law that supported white power over the basic human rights of black people.  It was in these </w:t>
      </w:r>
      <w:r w:rsidR="004250DD">
        <w:rPr>
          <w:rFonts w:ascii="Times New Roman" w:hAnsi="Times New Roman" w:cs="Times New Roman"/>
          <w:sz w:val="26"/>
          <w:szCs w:val="26"/>
        </w:rPr>
        <w:t>moments</w:t>
      </w:r>
      <w:r>
        <w:rPr>
          <w:rFonts w:ascii="Times New Roman" w:hAnsi="Times New Roman" w:cs="Times New Roman"/>
          <w:sz w:val="26"/>
          <w:szCs w:val="26"/>
        </w:rPr>
        <w:t xml:space="preserve"> that the power of song can best be seen.  When people’s spirits were low, song likes, “</w:t>
      </w:r>
      <w:r w:rsidR="004250DD">
        <w:rPr>
          <w:rFonts w:ascii="Times New Roman" w:hAnsi="Times New Roman" w:cs="Times New Roman"/>
          <w:sz w:val="26"/>
          <w:szCs w:val="26"/>
        </w:rPr>
        <w:t>Ain't</w:t>
      </w:r>
      <w:r>
        <w:rPr>
          <w:rFonts w:ascii="Times New Roman" w:hAnsi="Times New Roman" w:cs="Times New Roman"/>
          <w:sz w:val="26"/>
          <w:szCs w:val="26"/>
        </w:rPr>
        <w:t xml:space="preserve"> Gonna Let Nobody Turn Me Around,” picked them back up.  The Freedom Singers were key to this phenomenon in the Civil Rights Movement.”</w:t>
      </w:r>
      <w:r w:rsidR="004B4EB2">
        <w:rPr>
          <w:rStyle w:val="FootnoteReference"/>
          <w:rFonts w:ascii="Times New Roman" w:hAnsi="Times New Roman" w:cs="Times New Roman"/>
          <w:sz w:val="26"/>
          <w:szCs w:val="26"/>
        </w:rPr>
        <w:footnoteReference w:id="5"/>
      </w:r>
    </w:p>
    <w:p w:rsidR="006F529A" w:rsidRDefault="006F529A" w:rsidP="006F529A">
      <w:pPr>
        <w:jc w:val="center"/>
        <w:rPr>
          <w:rFonts w:ascii="Times New Roman" w:hAnsi="Times New Roman" w:cs="Times New Roman"/>
          <w:b/>
          <w:sz w:val="26"/>
          <w:szCs w:val="26"/>
        </w:rPr>
      </w:pPr>
    </w:p>
    <w:p w:rsidR="004250DD" w:rsidRPr="007741F3" w:rsidRDefault="004250DD" w:rsidP="004250DD">
      <w:pPr>
        <w:rPr>
          <w:rFonts w:ascii="Times New Roman" w:hAnsi="Times New Roman" w:cs="Times New Roman"/>
          <w:b/>
          <w:sz w:val="26"/>
          <w:szCs w:val="26"/>
        </w:rPr>
      </w:pPr>
      <w:r w:rsidRPr="007741F3">
        <w:rPr>
          <w:rFonts w:ascii="Times New Roman" w:hAnsi="Times New Roman" w:cs="Times New Roman"/>
          <w:b/>
          <w:sz w:val="26"/>
          <w:szCs w:val="26"/>
        </w:rPr>
        <w:t>Directions:</w:t>
      </w:r>
    </w:p>
    <w:p w:rsidR="004250DD" w:rsidRDefault="004250DD" w:rsidP="004250DD">
      <w:pPr>
        <w:rPr>
          <w:rFonts w:ascii="Times New Roman" w:hAnsi="Times New Roman" w:cs="Times New Roman"/>
          <w:sz w:val="26"/>
          <w:szCs w:val="26"/>
        </w:rPr>
      </w:pPr>
    </w:p>
    <w:p w:rsidR="00C56F47" w:rsidRDefault="004250DD" w:rsidP="00C56F47">
      <w:pPr>
        <w:pStyle w:val="ListParagraph"/>
        <w:numPr>
          <w:ilvl w:val="0"/>
          <w:numId w:val="2"/>
        </w:numPr>
        <w:rPr>
          <w:rFonts w:ascii="Times New Roman" w:hAnsi="Times New Roman" w:cs="Times New Roman"/>
          <w:sz w:val="26"/>
          <w:szCs w:val="26"/>
        </w:rPr>
      </w:pPr>
      <w:r w:rsidRPr="00E748D3">
        <w:rPr>
          <w:rFonts w:ascii="Times New Roman" w:hAnsi="Times New Roman" w:cs="Times New Roman"/>
          <w:sz w:val="26"/>
          <w:szCs w:val="26"/>
        </w:rPr>
        <w:t xml:space="preserve">Pass out lyrics to “We Shall Overcome” and “Ain’t Gonna Let Nobody Turn Me Around” to students.   </w:t>
      </w:r>
      <w:r w:rsidR="00E748D3" w:rsidRPr="00E748D3">
        <w:rPr>
          <w:rFonts w:ascii="Times New Roman" w:hAnsi="Times New Roman" w:cs="Times New Roman"/>
          <w:sz w:val="26"/>
          <w:szCs w:val="26"/>
        </w:rPr>
        <w:t xml:space="preserve">Read </w:t>
      </w:r>
      <w:r w:rsidR="007741F3">
        <w:rPr>
          <w:rFonts w:ascii="Times New Roman" w:hAnsi="Times New Roman" w:cs="Times New Roman"/>
          <w:sz w:val="26"/>
          <w:szCs w:val="26"/>
        </w:rPr>
        <w:t xml:space="preserve">the lyrics </w:t>
      </w:r>
      <w:r w:rsidR="00E748D3" w:rsidRPr="00E748D3">
        <w:rPr>
          <w:rFonts w:ascii="Times New Roman" w:hAnsi="Times New Roman" w:cs="Times New Roman"/>
          <w:sz w:val="26"/>
          <w:szCs w:val="26"/>
        </w:rPr>
        <w:t xml:space="preserve">and listen to </w:t>
      </w:r>
      <w:r w:rsidR="007741F3">
        <w:rPr>
          <w:rFonts w:ascii="Times New Roman" w:hAnsi="Times New Roman" w:cs="Times New Roman"/>
          <w:sz w:val="26"/>
          <w:szCs w:val="26"/>
        </w:rPr>
        <w:t xml:space="preserve">both </w:t>
      </w:r>
      <w:r w:rsidR="00E748D3" w:rsidRPr="00E748D3">
        <w:rPr>
          <w:rFonts w:ascii="Times New Roman" w:hAnsi="Times New Roman" w:cs="Times New Roman"/>
          <w:sz w:val="26"/>
          <w:szCs w:val="26"/>
        </w:rPr>
        <w:t>songs.  To</w:t>
      </w:r>
      <w:r w:rsidR="007741F3">
        <w:rPr>
          <w:rFonts w:ascii="Times New Roman" w:hAnsi="Times New Roman" w:cs="Times New Roman"/>
          <w:sz w:val="26"/>
          <w:szCs w:val="26"/>
        </w:rPr>
        <w:t xml:space="preserve"> access the lyrics and audio recordings to these songs</w:t>
      </w:r>
      <w:r w:rsidR="00E748D3">
        <w:rPr>
          <w:rFonts w:ascii="Times New Roman" w:hAnsi="Times New Roman" w:cs="Times New Roman"/>
          <w:sz w:val="26"/>
          <w:szCs w:val="26"/>
        </w:rPr>
        <w:t>, go to the f</w:t>
      </w:r>
      <w:r w:rsidR="00C56F47">
        <w:rPr>
          <w:rFonts w:ascii="Times New Roman" w:hAnsi="Times New Roman" w:cs="Times New Roman"/>
          <w:sz w:val="26"/>
          <w:szCs w:val="26"/>
        </w:rPr>
        <w:t>ollowing website:</w:t>
      </w:r>
    </w:p>
    <w:p w:rsidR="00C56F47" w:rsidRDefault="00C56F47" w:rsidP="00C56F47">
      <w:pPr>
        <w:pStyle w:val="ListParagraph"/>
        <w:numPr>
          <w:ilvl w:val="1"/>
          <w:numId w:val="2"/>
        </w:numPr>
        <w:rPr>
          <w:rFonts w:ascii="Times New Roman" w:hAnsi="Times New Roman" w:cs="Times New Roman"/>
          <w:sz w:val="26"/>
          <w:szCs w:val="26"/>
        </w:rPr>
      </w:pPr>
      <w:hyperlink r:id="rId11" w:history="1">
        <w:r w:rsidRPr="00B56661">
          <w:rPr>
            <w:rStyle w:val="Hyperlink"/>
            <w:rFonts w:ascii="Times New Roman" w:hAnsi="Times New Roman" w:cs="Times New Roman"/>
            <w:sz w:val="26"/>
            <w:szCs w:val="26"/>
          </w:rPr>
          <w:t>http://www.pbs.org/wgbh/amex/eyesontheprize/resources/res_audio.html</w:t>
        </w:r>
      </w:hyperlink>
    </w:p>
    <w:p w:rsidR="00C56F47" w:rsidRDefault="00C56F47" w:rsidP="00C56F47">
      <w:pPr>
        <w:pStyle w:val="ListParagraph"/>
        <w:numPr>
          <w:ilvl w:val="1"/>
          <w:numId w:val="2"/>
        </w:numPr>
        <w:rPr>
          <w:rFonts w:ascii="Times New Roman" w:hAnsi="Times New Roman" w:cs="Times New Roman"/>
          <w:sz w:val="26"/>
          <w:szCs w:val="26"/>
        </w:rPr>
      </w:pPr>
      <w:hyperlink r:id="rId12" w:history="1">
        <w:r w:rsidRPr="00B56661">
          <w:rPr>
            <w:rStyle w:val="Hyperlink"/>
            <w:rFonts w:ascii="Times New Roman" w:hAnsi="Times New Roman" w:cs="Times New Roman"/>
            <w:sz w:val="26"/>
            <w:szCs w:val="26"/>
          </w:rPr>
          <w:t>http://www.k-state.org/english/nelp/american.studies.s98/we.shall.overcome.html</w:t>
        </w:r>
      </w:hyperlink>
    </w:p>
    <w:p w:rsidR="00C56F47" w:rsidRPr="00C56F47" w:rsidRDefault="00C56F47" w:rsidP="00C56F47">
      <w:pPr>
        <w:pStyle w:val="ListParagraph"/>
        <w:numPr>
          <w:ilvl w:val="1"/>
          <w:numId w:val="2"/>
        </w:numPr>
        <w:rPr>
          <w:rFonts w:ascii="Times New Roman" w:hAnsi="Times New Roman" w:cs="Times New Roman"/>
          <w:sz w:val="26"/>
          <w:szCs w:val="26"/>
        </w:rPr>
      </w:pPr>
      <w:r w:rsidRPr="00C56F47">
        <w:rPr>
          <w:rFonts w:ascii="Times New Roman" w:hAnsi="Times New Roman" w:cs="Times New Roman"/>
          <w:sz w:val="26"/>
          <w:szCs w:val="26"/>
        </w:rPr>
        <w:t>http://www.songsforteaching.com/folk/aintgonnaletnobodyturnmearound.php</w:t>
      </w:r>
    </w:p>
    <w:p w:rsidR="00E748D3" w:rsidRDefault="00E748D3" w:rsidP="00E748D3">
      <w:pPr>
        <w:pStyle w:val="ListParagraph"/>
        <w:numPr>
          <w:ilvl w:val="0"/>
          <w:numId w:val="2"/>
        </w:numPr>
        <w:rPr>
          <w:rFonts w:ascii="Times New Roman" w:hAnsi="Times New Roman" w:cs="Times New Roman"/>
          <w:sz w:val="26"/>
          <w:szCs w:val="26"/>
        </w:rPr>
      </w:pPr>
      <w:r w:rsidRPr="00E748D3">
        <w:rPr>
          <w:rFonts w:ascii="Times New Roman" w:hAnsi="Times New Roman" w:cs="Times New Roman"/>
          <w:sz w:val="26"/>
          <w:szCs w:val="26"/>
        </w:rPr>
        <w:t xml:space="preserve">Have students analyze songs by using the “Thinking About Songs As Historical Artifacts” worksheet created by the Library of Congress. (to access worksheet, go to </w:t>
      </w:r>
      <w:hyperlink r:id="rId13" w:history="1">
        <w:r w:rsidRPr="00E748D3">
          <w:rPr>
            <w:rStyle w:val="Hyperlink"/>
            <w:rFonts w:ascii="Times New Roman" w:hAnsi="Times New Roman" w:cs="Times New Roman"/>
            <w:sz w:val="26"/>
            <w:szCs w:val="26"/>
          </w:rPr>
          <w:t>www.loc.gov/teachers/lyrical</w:t>
        </w:r>
      </w:hyperlink>
      <w:r w:rsidRPr="00E748D3">
        <w:rPr>
          <w:rFonts w:ascii="Times New Roman" w:hAnsi="Times New Roman" w:cs="Times New Roman"/>
          <w:sz w:val="26"/>
          <w:szCs w:val="26"/>
        </w:rPr>
        <w:t>)</w:t>
      </w:r>
    </w:p>
    <w:p w:rsidR="00C77231" w:rsidRPr="00E748D3" w:rsidRDefault="00C77231" w:rsidP="00E748D3">
      <w:pPr>
        <w:pStyle w:val="ListParagraph"/>
        <w:numPr>
          <w:ilvl w:val="0"/>
          <w:numId w:val="2"/>
        </w:numPr>
        <w:rPr>
          <w:rFonts w:ascii="Times New Roman" w:hAnsi="Times New Roman" w:cs="Times New Roman"/>
          <w:sz w:val="26"/>
          <w:szCs w:val="26"/>
        </w:rPr>
      </w:pPr>
      <w:r>
        <w:rPr>
          <w:rFonts w:ascii="Times New Roman" w:hAnsi="Times New Roman" w:cs="Times New Roman"/>
          <w:sz w:val="26"/>
          <w:szCs w:val="26"/>
        </w:rPr>
        <w:t>As a class, discuss responses written on the worksheet.</w:t>
      </w:r>
    </w:p>
    <w:p w:rsidR="00E748D3" w:rsidRDefault="00C77231" w:rsidP="00AE28BA">
      <w:pPr>
        <w:pStyle w:val="ListParagraph"/>
        <w:numPr>
          <w:ilvl w:val="0"/>
          <w:numId w:val="2"/>
        </w:numPr>
        <w:rPr>
          <w:rFonts w:ascii="Times New Roman" w:hAnsi="Times New Roman" w:cs="Times New Roman"/>
          <w:sz w:val="26"/>
          <w:szCs w:val="26"/>
        </w:rPr>
      </w:pPr>
      <w:r>
        <w:rPr>
          <w:rFonts w:ascii="Times New Roman" w:hAnsi="Times New Roman" w:cs="Times New Roman"/>
          <w:sz w:val="26"/>
          <w:szCs w:val="26"/>
        </w:rPr>
        <w:t>Then, p</w:t>
      </w:r>
      <w:r w:rsidR="00E748D3">
        <w:rPr>
          <w:rFonts w:ascii="Times New Roman" w:hAnsi="Times New Roman" w:cs="Times New Roman"/>
          <w:sz w:val="26"/>
          <w:szCs w:val="26"/>
        </w:rPr>
        <w:t xml:space="preserve">rovide students with </w:t>
      </w:r>
      <w:r w:rsidR="00AE28BA">
        <w:rPr>
          <w:rFonts w:ascii="Times New Roman" w:hAnsi="Times New Roman" w:cs="Times New Roman"/>
          <w:sz w:val="26"/>
          <w:szCs w:val="26"/>
        </w:rPr>
        <w:t>the</w:t>
      </w:r>
      <w:r w:rsidR="00E748D3">
        <w:rPr>
          <w:rFonts w:ascii="Times New Roman" w:hAnsi="Times New Roman" w:cs="Times New Roman"/>
          <w:sz w:val="26"/>
          <w:szCs w:val="26"/>
        </w:rPr>
        <w:t xml:space="preserve"> primary source documents </w:t>
      </w:r>
      <w:r w:rsidR="00C56F47">
        <w:rPr>
          <w:rFonts w:ascii="Times New Roman" w:hAnsi="Times New Roman" w:cs="Times New Roman"/>
          <w:sz w:val="26"/>
          <w:szCs w:val="26"/>
        </w:rPr>
        <w:t>included in this lesson plan</w:t>
      </w:r>
      <w:r w:rsidR="00E748D3">
        <w:rPr>
          <w:rFonts w:ascii="Times New Roman" w:hAnsi="Times New Roman" w:cs="Times New Roman"/>
          <w:sz w:val="26"/>
          <w:szCs w:val="26"/>
        </w:rPr>
        <w:t xml:space="preserve"> and have students analyze these documents</w:t>
      </w:r>
      <w:r>
        <w:rPr>
          <w:rFonts w:ascii="Times New Roman" w:hAnsi="Times New Roman" w:cs="Times New Roman"/>
          <w:sz w:val="26"/>
          <w:szCs w:val="26"/>
        </w:rPr>
        <w:t xml:space="preserve"> individually</w:t>
      </w:r>
      <w:r w:rsidR="00E748D3">
        <w:rPr>
          <w:rFonts w:ascii="Times New Roman" w:hAnsi="Times New Roman" w:cs="Times New Roman"/>
          <w:sz w:val="26"/>
          <w:szCs w:val="26"/>
        </w:rPr>
        <w:t xml:space="preserve">.  </w:t>
      </w:r>
      <w:r w:rsidR="00AE28BA">
        <w:rPr>
          <w:rFonts w:ascii="Times New Roman" w:hAnsi="Times New Roman" w:cs="Times New Roman"/>
          <w:sz w:val="26"/>
          <w:szCs w:val="26"/>
        </w:rPr>
        <w:t xml:space="preserve">(If needed, the following primary source video can be used as an option: </w:t>
      </w:r>
      <w:r w:rsidR="00AE28BA" w:rsidRPr="00AE28BA">
        <w:rPr>
          <w:rFonts w:ascii="Times New Roman" w:hAnsi="Times New Roman" w:cs="Times New Roman"/>
          <w:sz w:val="26"/>
          <w:szCs w:val="26"/>
        </w:rPr>
        <w:t>http://www.youtube.com/watch?v=fpbfM7pojWU</w:t>
      </w:r>
      <w:r w:rsidR="00AE28BA">
        <w:rPr>
          <w:rFonts w:ascii="Times New Roman" w:hAnsi="Times New Roman" w:cs="Times New Roman"/>
          <w:sz w:val="26"/>
          <w:szCs w:val="26"/>
        </w:rPr>
        <w:t>)</w:t>
      </w:r>
    </w:p>
    <w:p w:rsidR="00E748D3" w:rsidRDefault="00C56F47" w:rsidP="00E748D3">
      <w:pPr>
        <w:pStyle w:val="ListParagraph"/>
        <w:numPr>
          <w:ilvl w:val="0"/>
          <w:numId w:val="2"/>
        </w:numPr>
        <w:rPr>
          <w:rFonts w:ascii="Times New Roman" w:hAnsi="Times New Roman" w:cs="Times New Roman"/>
          <w:sz w:val="26"/>
          <w:szCs w:val="26"/>
        </w:rPr>
      </w:pPr>
      <w:r>
        <w:rPr>
          <w:rFonts w:ascii="Times New Roman" w:hAnsi="Times New Roman" w:cs="Times New Roman"/>
          <w:sz w:val="26"/>
          <w:szCs w:val="26"/>
        </w:rPr>
        <w:t>Hav</w:t>
      </w:r>
      <w:r w:rsidR="00E748D3">
        <w:rPr>
          <w:rFonts w:ascii="Times New Roman" w:hAnsi="Times New Roman" w:cs="Times New Roman"/>
          <w:sz w:val="26"/>
          <w:szCs w:val="26"/>
        </w:rPr>
        <w:t>e students complete a DBQ essay answering the following question:</w:t>
      </w:r>
    </w:p>
    <w:p w:rsidR="00E748D3" w:rsidRDefault="00C56F47" w:rsidP="00E748D3">
      <w:pPr>
        <w:pStyle w:val="ListParagraph"/>
        <w:numPr>
          <w:ilvl w:val="1"/>
          <w:numId w:val="2"/>
        </w:numPr>
        <w:rPr>
          <w:rFonts w:ascii="Times New Roman" w:hAnsi="Times New Roman" w:cs="Times New Roman"/>
          <w:sz w:val="26"/>
          <w:szCs w:val="26"/>
        </w:rPr>
      </w:pPr>
      <w:r>
        <w:rPr>
          <w:rFonts w:ascii="Times New Roman" w:hAnsi="Times New Roman" w:cs="Times New Roman"/>
          <w:sz w:val="26"/>
          <w:szCs w:val="26"/>
        </w:rPr>
        <w:t>“</w:t>
      </w:r>
      <w:r w:rsidR="005B6EEB">
        <w:rPr>
          <w:rFonts w:ascii="Times New Roman" w:hAnsi="Times New Roman" w:cs="Times New Roman"/>
          <w:sz w:val="26"/>
          <w:szCs w:val="26"/>
        </w:rPr>
        <w:t>To what extent was the power of music a for</w:t>
      </w:r>
      <w:r>
        <w:rPr>
          <w:rFonts w:ascii="Times New Roman" w:hAnsi="Times New Roman" w:cs="Times New Roman"/>
          <w:sz w:val="26"/>
          <w:szCs w:val="26"/>
        </w:rPr>
        <w:t>ce in the Civil Rights Movement?</w:t>
      </w:r>
      <w:r w:rsidR="005B6EEB">
        <w:rPr>
          <w:rFonts w:ascii="Times New Roman" w:hAnsi="Times New Roman" w:cs="Times New Roman"/>
          <w:sz w:val="26"/>
          <w:szCs w:val="26"/>
        </w:rPr>
        <w:t xml:space="preserve">  </w:t>
      </w:r>
      <w:r>
        <w:rPr>
          <w:rFonts w:ascii="Times New Roman" w:hAnsi="Times New Roman" w:cs="Times New Roman"/>
          <w:sz w:val="26"/>
          <w:szCs w:val="26"/>
        </w:rPr>
        <w:t>Use the documents and your knowledge of the period to support your answer.”</w:t>
      </w:r>
    </w:p>
    <w:p w:rsidR="00C56F47" w:rsidRDefault="00C77231" w:rsidP="00C56F47">
      <w:pPr>
        <w:pStyle w:val="ListParagraph"/>
        <w:numPr>
          <w:ilvl w:val="0"/>
          <w:numId w:val="2"/>
        </w:numPr>
        <w:rPr>
          <w:rFonts w:ascii="Times New Roman" w:hAnsi="Times New Roman" w:cs="Times New Roman"/>
          <w:sz w:val="26"/>
          <w:szCs w:val="26"/>
        </w:rPr>
      </w:pPr>
      <w:r>
        <w:rPr>
          <w:rFonts w:ascii="Times New Roman" w:hAnsi="Times New Roman" w:cs="Times New Roman"/>
          <w:sz w:val="26"/>
          <w:szCs w:val="26"/>
        </w:rPr>
        <w:t xml:space="preserve">The essay will serve as the lesson plan assessment. </w:t>
      </w:r>
    </w:p>
    <w:p w:rsidR="00C56F47" w:rsidRPr="00C56F47" w:rsidRDefault="00C56F47" w:rsidP="00C56F47">
      <w:pPr>
        <w:pStyle w:val="ListParagraph"/>
        <w:rPr>
          <w:rFonts w:ascii="Times New Roman" w:hAnsi="Times New Roman" w:cs="Times New Roman"/>
          <w:sz w:val="26"/>
          <w:szCs w:val="26"/>
        </w:rPr>
      </w:pPr>
    </w:p>
    <w:p w:rsidR="00C56F47" w:rsidRPr="007741F3" w:rsidRDefault="00C56F47" w:rsidP="00C56F47">
      <w:pPr>
        <w:rPr>
          <w:rFonts w:ascii="Times New Roman" w:hAnsi="Times New Roman" w:cs="Times New Roman"/>
          <w:b/>
          <w:sz w:val="26"/>
          <w:szCs w:val="26"/>
        </w:rPr>
      </w:pPr>
      <w:r w:rsidRPr="007741F3">
        <w:rPr>
          <w:rFonts w:ascii="Times New Roman" w:hAnsi="Times New Roman" w:cs="Times New Roman"/>
          <w:b/>
          <w:sz w:val="26"/>
          <w:szCs w:val="26"/>
        </w:rPr>
        <w:t xml:space="preserve">Lesson Extension Options: </w:t>
      </w:r>
    </w:p>
    <w:p w:rsidR="006B4029" w:rsidRPr="006B4029" w:rsidRDefault="006B4029" w:rsidP="006B4029">
      <w:pPr>
        <w:rPr>
          <w:rFonts w:ascii="Times New Roman" w:hAnsi="Times New Roman" w:cs="Times New Roman"/>
          <w:sz w:val="26"/>
          <w:szCs w:val="26"/>
        </w:rPr>
      </w:pPr>
      <w:bookmarkStart w:id="0" w:name="_GoBack"/>
      <w:bookmarkEnd w:id="0"/>
    </w:p>
    <w:p w:rsidR="00C56F47" w:rsidRDefault="00C56F47" w:rsidP="00C56F47">
      <w:pPr>
        <w:pStyle w:val="ListParagraph"/>
        <w:numPr>
          <w:ilvl w:val="0"/>
          <w:numId w:val="3"/>
        </w:numPr>
        <w:rPr>
          <w:rFonts w:ascii="Times New Roman" w:hAnsi="Times New Roman" w:cs="Times New Roman"/>
          <w:sz w:val="26"/>
          <w:szCs w:val="26"/>
        </w:rPr>
      </w:pPr>
      <w:r w:rsidRPr="00C56F47">
        <w:rPr>
          <w:rFonts w:ascii="Times New Roman" w:hAnsi="Times New Roman" w:cs="Times New Roman"/>
          <w:sz w:val="26"/>
          <w:szCs w:val="26"/>
        </w:rPr>
        <w:t xml:space="preserve">Students can write their own protest song about a </w:t>
      </w:r>
      <w:r>
        <w:rPr>
          <w:rFonts w:ascii="Times New Roman" w:hAnsi="Times New Roman" w:cs="Times New Roman"/>
          <w:sz w:val="26"/>
          <w:szCs w:val="26"/>
        </w:rPr>
        <w:t>contemporary issue in society.</w:t>
      </w:r>
    </w:p>
    <w:p w:rsidR="00C56F47" w:rsidRPr="00C56F47" w:rsidRDefault="00C56F47" w:rsidP="00C56F47">
      <w:pPr>
        <w:pStyle w:val="ListParagraph"/>
        <w:numPr>
          <w:ilvl w:val="0"/>
          <w:numId w:val="3"/>
        </w:numPr>
        <w:rPr>
          <w:rFonts w:ascii="Times New Roman" w:hAnsi="Times New Roman" w:cs="Times New Roman"/>
          <w:sz w:val="26"/>
          <w:szCs w:val="26"/>
        </w:rPr>
      </w:pPr>
      <w:r>
        <w:rPr>
          <w:rFonts w:ascii="Times New Roman" w:hAnsi="Times New Roman" w:cs="Times New Roman"/>
          <w:sz w:val="26"/>
          <w:szCs w:val="26"/>
        </w:rPr>
        <w:t xml:space="preserve">Students could </w:t>
      </w:r>
      <w:r w:rsidRPr="00C56F47">
        <w:rPr>
          <w:rFonts w:ascii="Times New Roman" w:hAnsi="Times New Roman" w:cs="Times New Roman"/>
          <w:sz w:val="26"/>
          <w:szCs w:val="26"/>
        </w:rPr>
        <w:t>research and analyze current protest songs.</w:t>
      </w:r>
    </w:p>
    <w:p w:rsidR="00C56F47" w:rsidRPr="00C56F47" w:rsidRDefault="00C56F47" w:rsidP="00C56F47">
      <w:pPr>
        <w:rPr>
          <w:rFonts w:ascii="Times New Roman" w:hAnsi="Times New Roman" w:cs="Times New Roman"/>
          <w:sz w:val="26"/>
          <w:szCs w:val="26"/>
        </w:rPr>
      </w:pPr>
    </w:p>
    <w:p w:rsidR="006F529A" w:rsidRDefault="006F529A" w:rsidP="006F529A">
      <w:pPr>
        <w:jc w:val="center"/>
        <w:rPr>
          <w:rFonts w:ascii="Times New Roman" w:hAnsi="Times New Roman" w:cs="Times New Roman"/>
          <w:b/>
          <w:sz w:val="26"/>
          <w:szCs w:val="26"/>
        </w:rPr>
      </w:pPr>
    </w:p>
    <w:p w:rsidR="006F529A" w:rsidRPr="00E418B8" w:rsidRDefault="006F529A" w:rsidP="006F529A">
      <w:pPr>
        <w:jc w:val="center"/>
        <w:rPr>
          <w:rFonts w:ascii="Times New Roman" w:hAnsi="Times New Roman" w:cs="Times New Roman"/>
          <w:b/>
          <w:sz w:val="26"/>
          <w:szCs w:val="26"/>
        </w:rPr>
      </w:pPr>
    </w:p>
    <w:sectPr w:rsidR="006F529A" w:rsidRPr="00E418B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42E" w:rsidRDefault="003A342E" w:rsidP="00A8260E">
      <w:r>
        <w:separator/>
      </w:r>
    </w:p>
  </w:endnote>
  <w:endnote w:type="continuationSeparator" w:id="0">
    <w:p w:rsidR="003A342E" w:rsidRDefault="003A342E" w:rsidP="00A82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42E" w:rsidRDefault="003A342E" w:rsidP="00A8260E">
      <w:r>
        <w:separator/>
      </w:r>
    </w:p>
  </w:footnote>
  <w:footnote w:type="continuationSeparator" w:id="0">
    <w:p w:rsidR="003A342E" w:rsidRDefault="003A342E" w:rsidP="00A8260E">
      <w:r>
        <w:continuationSeparator/>
      </w:r>
    </w:p>
  </w:footnote>
  <w:footnote w:id="1">
    <w:p w:rsidR="00A8260E" w:rsidRDefault="00A8260E" w:rsidP="004B4EB2">
      <w:pPr>
        <w:pStyle w:val="FootnoteText"/>
        <w:ind w:left="360" w:hanging="360"/>
      </w:pPr>
      <w:r>
        <w:rPr>
          <w:rStyle w:val="FootnoteReference"/>
        </w:rPr>
        <w:footnoteRef/>
      </w:r>
      <w:r w:rsidRPr="00D30DE0">
        <w:rPr>
          <w:rFonts w:eastAsia="Times New Roman" w:cs="Times New Roman"/>
          <w:sz w:val="15"/>
          <w:szCs w:val="15"/>
        </w:rPr>
        <w:t>Reagon, Bernice Johnson. Interview by Maria Daniels, WGBH Boston, July 2006.</w:t>
      </w:r>
      <w:r w:rsidRPr="007F0A44">
        <w:rPr>
          <w:rFonts w:eastAsia="Times New Roman" w:cs="Times New Roman"/>
          <w:sz w:val="15"/>
          <w:szCs w:val="15"/>
        </w:rPr>
        <w:t xml:space="preserve">  Available from the World Wide Web: http://www.pbs.org/wgbh/amex/eyesontheprize/reflect/r03_music.html</w:t>
      </w:r>
      <w:r>
        <w:rPr>
          <w:rFonts w:ascii="Times New Roman" w:eastAsia="Times New Roman" w:hAnsi="Times New Roman" w:cs="Times New Roman"/>
          <w:sz w:val="24"/>
          <w:szCs w:val="24"/>
        </w:rPr>
        <w:t xml:space="preserve"> </w:t>
      </w:r>
    </w:p>
  </w:footnote>
  <w:footnote w:id="2">
    <w:p w:rsidR="007F0A44" w:rsidRDefault="00E418B8">
      <w:pPr>
        <w:pStyle w:val="FootnoteText"/>
      </w:pPr>
      <w:r>
        <w:t xml:space="preserve">     </w:t>
      </w:r>
      <w:r>
        <w:rPr>
          <w:rStyle w:val="FootnoteReference"/>
        </w:rPr>
        <w:footnoteRef/>
      </w:r>
      <w:r>
        <w:t xml:space="preserve"> </w:t>
      </w:r>
      <w:r w:rsidRPr="007F0A44">
        <w:rPr>
          <w:sz w:val="15"/>
          <w:szCs w:val="15"/>
        </w:rPr>
        <w:t>http://www.blackpast.org/?q=aah/freedom-summer-june-august-1964</w:t>
      </w:r>
    </w:p>
  </w:footnote>
  <w:footnote w:id="3">
    <w:p w:rsidR="007F0A44" w:rsidRDefault="00B652C7" w:rsidP="00B652C7">
      <w:pPr>
        <w:pStyle w:val="FootnoteText"/>
        <w:ind w:left="450" w:hanging="450"/>
      </w:pPr>
      <w:r>
        <w:t xml:space="preserve"> </w:t>
      </w:r>
      <w:r w:rsidR="007F0A44">
        <w:rPr>
          <w:rStyle w:val="FootnoteReference"/>
        </w:rPr>
        <w:footnoteRef/>
      </w:r>
      <w:r w:rsidR="007F0A44">
        <w:t xml:space="preserve"> </w:t>
      </w:r>
      <w:r>
        <w:t xml:space="preserve">King, Martin Luther, Jr. qtd. </w:t>
      </w:r>
      <w:r w:rsidRPr="00B652C7">
        <w:rPr>
          <w:i/>
        </w:rPr>
        <w:t>In A Walk to Freedom: The Reverend Fred Shuttlesworth and the Alabama Christian Movement for Human Rights, 1956-1964.</w:t>
      </w:r>
      <w:r>
        <w:t xml:space="preserve">  Marjorie L. White.  Birmingham, AL: Birmingham Historical Society, 1998. 59.</w:t>
      </w:r>
    </w:p>
  </w:footnote>
  <w:footnote w:id="4">
    <w:p w:rsidR="00B652C7" w:rsidRDefault="00B652C7" w:rsidP="004B4EB2">
      <w:pPr>
        <w:pStyle w:val="FootnoteText"/>
        <w:ind w:left="450" w:hanging="450"/>
      </w:pPr>
      <w:r>
        <w:rPr>
          <w:rStyle w:val="FootnoteReference"/>
        </w:rPr>
        <w:footnoteRef/>
      </w:r>
      <w:r>
        <w:t xml:space="preserve"> Lewis, John qtd. In “Leaving Pike County.”  </w:t>
      </w:r>
      <w:r w:rsidRPr="00B652C7">
        <w:rPr>
          <w:i/>
        </w:rPr>
        <w:t xml:space="preserve">My Soul Is Rested:  Movement Days in the Deep South Remembered. </w:t>
      </w:r>
      <w:r>
        <w:t xml:space="preserve"> Howell Raines.  New York: Penguin, 1977.  97-100.</w:t>
      </w:r>
    </w:p>
  </w:footnote>
  <w:footnote w:id="5">
    <w:p w:rsidR="004B4EB2" w:rsidRPr="004B4EB2" w:rsidRDefault="004B4EB2" w:rsidP="004B4EB2">
      <w:pPr>
        <w:pStyle w:val="FootnoteText"/>
        <w:ind w:left="450" w:hanging="450"/>
        <w:rPr>
          <w:u w:val="single"/>
        </w:rPr>
      </w:pPr>
      <w:r>
        <w:rPr>
          <w:rStyle w:val="FootnoteReference"/>
        </w:rPr>
        <w:footnoteRef/>
      </w:r>
      <w:r>
        <w:t xml:space="preserve"> “The Annointed Freedom Singers.”  </w:t>
      </w:r>
      <w:r w:rsidRPr="004B4EB2">
        <w:rPr>
          <w:i/>
        </w:rPr>
        <w:t>Remember Bloody Sunday and the Voting Rights Struggle Souvenir History Book.</w:t>
      </w:r>
      <w:r>
        <w:t xml:space="preserve">  Montgomery, AL: The National Voting Rights Museum and </w:t>
      </w:r>
      <w:r w:rsidRPr="004B4EB2">
        <w:t>Institute, N.D. 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528B8"/>
    <w:multiLevelType w:val="hybridMultilevel"/>
    <w:tmpl w:val="C9CAF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CB16A1"/>
    <w:multiLevelType w:val="hybridMultilevel"/>
    <w:tmpl w:val="8926D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FC654E"/>
    <w:multiLevelType w:val="hybridMultilevel"/>
    <w:tmpl w:val="D4566A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60E"/>
    <w:rsid w:val="001172C0"/>
    <w:rsid w:val="003A342E"/>
    <w:rsid w:val="004250DD"/>
    <w:rsid w:val="004B4EB2"/>
    <w:rsid w:val="005A7CC4"/>
    <w:rsid w:val="005B6EEB"/>
    <w:rsid w:val="006B4029"/>
    <w:rsid w:val="006F529A"/>
    <w:rsid w:val="007741F3"/>
    <w:rsid w:val="007F0A44"/>
    <w:rsid w:val="008108FE"/>
    <w:rsid w:val="00847F87"/>
    <w:rsid w:val="00A47C3D"/>
    <w:rsid w:val="00A8260E"/>
    <w:rsid w:val="00AE28BA"/>
    <w:rsid w:val="00B652C7"/>
    <w:rsid w:val="00C56F47"/>
    <w:rsid w:val="00C77231"/>
    <w:rsid w:val="00C86176"/>
    <w:rsid w:val="00E418B8"/>
    <w:rsid w:val="00E748D3"/>
    <w:rsid w:val="00EA1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0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A8260E"/>
    <w:rPr>
      <w:vertAlign w:val="superscript"/>
    </w:rPr>
  </w:style>
  <w:style w:type="character" w:customStyle="1" w:styleId="ver101">
    <w:name w:val="ver101"/>
    <w:basedOn w:val="DefaultParagraphFont"/>
    <w:rsid w:val="00A8260E"/>
    <w:rPr>
      <w:rFonts w:ascii="Verdana" w:hAnsi="Verdana" w:hint="default"/>
      <w:strike w:val="0"/>
      <w:dstrike w:val="0"/>
      <w:sz w:val="15"/>
      <w:szCs w:val="15"/>
      <w:u w:val="none"/>
      <w:effect w:val="none"/>
    </w:rPr>
  </w:style>
  <w:style w:type="character" w:styleId="Emphasis">
    <w:name w:val="Emphasis"/>
    <w:basedOn w:val="DefaultParagraphFont"/>
    <w:uiPriority w:val="20"/>
    <w:qFormat/>
    <w:rsid w:val="00A8260E"/>
    <w:rPr>
      <w:i/>
      <w:iCs/>
    </w:rPr>
  </w:style>
  <w:style w:type="paragraph" w:styleId="FootnoteText">
    <w:name w:val="footnote text"/>
    <w:basedOn w:val="Normal"/>
    <w:link w:val="FootnoteTextChar"/>
    <w:uiPriority w:val="99"/>
    <w:semiHidden/>
    <w:unhideWhenUsed/>
    <w:rsid w:val="00A8260E"/>
    <w:rPr>
      <w:sz w:val="20"/>
      <w:szCs w:val="20"/>
    </w:rPr>
  </w:style>
  <w:style w:type="character" w:customStyle="1" w:styleId="FootnoteTextChar">
    <w:name w:val="Footnote Text Char"/>
    <w:basedOn w:val="DefaultParagraphFont"/>
    <w:link w:val="FootnoteText"/>
    <w:uiPriority w:val="99"/>
    <w:semiHidden/>
    <w:rsid w:val="00A8260E"/>
    <w:rPr>
      <w:sz w:val="20"/>
      <w:szCs w:val="20"/>
    </w:rPr>
  </w:style>
  <w:style w:type="character" w:styleId="Hyperlink">
    <w:name w:val="Hyperlink"/>
    <w:basedOn w:val="DefaultParagraphFont"/>
    <w:uiPriority w:val="99"/>
    <w:unhideWhenUsed/>
    <w:rsid w:val="00A8260E"/>
    <w:rPr>
      <w:color w:val="0000FF" w:themeColor="hyperlink"/>
      <w:u w:val="single"/>
    </w:rPr>
  </w:style>
  <w:style w:type="paragraph" w:styleId="BalloonText">
    <w:name w:val="Balloon Text"/>
    <w:basedOn w:val="Normal"/>
    <w:link w:val="BalloonTextChar"/>
    <w:uiPriority w:val="99"/>
    <w:semiHidden/>
    <w:unhideWhenUsed/>
    <w:rsid w:val="00E418B8"/>
    <w:rPr>
      <w:rFonts w:ascii="Tahoma" w:hAnsi="Tahoma" w:cs="Tahoma"/>
      <w:sz w:val="16"/>
      <w:szCs w:val="16"/>
    </w:rPr>
  </w:style>
  <w:style w:type="character" w:customStyle="1" w:styleId="BalloonTextChar">
    <w:name w:val="Balloon Text Char"/>
    <w:basedOn w:val="DefaultParagraphFont"/>
    <w:link w:val="BalloonText"/>
    <w:uiPriority w:val="99"/>
    <w:semiHidden/>
    <w:rsid w:val="00E418B8"/>
    <w:rPr>
      <w:rFonts w:ascii="Tahoma" w:hAnsi="Tahoma" w:cs="Tahoma"/>
      <w:sz w:val="16"/>
      <w:szCs w:val="16"/>
    </w:rPr>
  </w:style>
  <w:style w:type="paragraph" w:styleId="ListParagraph">
    <w:name w:val="List Paragraph"/>
    <w:basedOn w:val="Normal"/>
    <w:uiPriority w:val="34"/>
    <w:qFormat/>
    <w:rsid w:val="00A47C3D"/>
    <w:pPr>
      <w:ind w:left="720"/>
      <w:contextualSpacing/>
    </w:pPr>
  </w:style>
  <w:style w:type="character" w:styleId="FollowedHyperlink">
    <w:name w:val="FollowedHyperlink"/>
    <w:basedOn w:val="DefaultParagraphFont"/>
    <w:uiPriority w:val="99"/>
    <w:semiHidden/>
    <w:unhideWhenUsed/>
    <w:rsid w:val="00C772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0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A8260E"/>
    <w:rPr>
      <w:vertAlign w:val="superscript"/>
    </w:rPr>
  </w:style>
  <w:style w:type="character" w:customStyle="1" w:styleId="ver101">
    <w:name w:val="ver101"/>
    <w:basedOn w:val="DefaultParagraphFont"/>
    <w:rsid w:val="00A8260E"/>
    <w:rPr>
      <w:rFonts w:ascii="Verdana" w:hAnsi="Verdana" w:hint="default"/>
      <w:strike w:val="0"/>
      <w:dstrike w:val="0"/>
      <w:sz w:val="15"/>
      <w:szCs w:val="15"/>
      <w:u w:val="none"/>
      <w:effect w:val="none"/>
    </w:rPr>
  </w:style>
  <w:style w:type="character" w:styleId="Emphasis">
    <w:name w:val="Emphasis"/>
    <w:basedOn w:val="DefaultParagraphFont"/>
    <w:uiPriority w:val="20"/>
    <w:qFormat/>
    <w:rsid w:val="00A8260E"/>
    <w:rPr>
      <w:i/>
      <w:iCs/>
    </w:rPr>
  </w:style>
  <w:style w:type="paragraph" w:styleId="FootnoteText">
    <w:name w:val="footnote text"/>
    <w:basedOn w:val="Normal"/>
    <w:link w:val="FootnoteTextChar"/>
    <w:uiPriority w:val="99"/>
    <w:semiHidden/>
    <w:unhideWhenUsed/>
    <w:rsid w:val="00A8260E"/>
    <w:rPr>
      <w:sz w:val="20"/>
      <w:szCs w:val="20"/>
    </w:rPr>
  </w:style>
  <w:style w:type="character" w:customStyle="1" w:styleId="FootnoteTextChar">
    <w:name w:val="Footnote Text Char"/>
    <w:basedOn w:val="DefaultParagraphFont"/>
    <w:link w:val="FootnoteText"/>
    <w:uiPriority w:val="99"/>
    <w:semiHidden/>
    <w:rsid w:val="00A8260E"/>
    <w:rPr>
      <w:sz w:val="20"/>
      <w:szCs w:val="20"/>
    </w:rPr>
  </w:style>
  <w:style w:type="character" w:styleId="Hyperlink">
    <w:name w:val="Hyperlink"/>
    <w:basedOn w:val="DefaultParagraphFont"/>
    <w:uiPriority w:val="99"/>
    <w:unhideWhenUsed/>
    <w:rsid w:val="00A8260E"/>
    <w:rPr>
      <w:color w:val="0000FF" w:themeColor="hyperlink"/>
      <w:u w:val="single"/>
    </w:rPr>
  </w:style>
  <w:style w:type="paragraph" w:styleId="BalloonText">
    <w:name w:val="Balloon Text"/>
    <w:basedOn w:val="Normal"/>
    <w:link w:val="BalloonTextChar"/>
    <w:uiPriority w:val="99"/>
    <w:semiHidden/>
    <w:unhideWhenUsed/>
    <w:rsid w:val="00E418B8"/>
    <w:rPr>
      <w:rFonts w:ascii="Tahoma" w:hAnsi="Tahoma" w:cs="Tahoma"/>
      <w:sz w:val="16"/>
      <w:szCs w:val="16"/>
    </w:rPr>
  </w:style>
  <w:style w:type="character" w:customStyle="1" w:styleId="BalloonTextChar">
    <w:name w:val="Balloon Text Char"/>
    <w:basedOn w:val="DefaultParagraphFont"/>
    <w:link w:val="BalloonText"/>
    <w:uiPriority w:val="99"/>
    <w:semiHidden/>
    <w:rsid w:val="00E418B8"/>
    <w:rPr>
      <w:rFonts w:ascii="Tahoma" w:hAnsi="Tahoma" w:cs="Tahoma"/>
      <w:sz w:val="16"/>
      <w:szCs w:val="16"/>
    </w:rPr>
  </w:style>
  <w:style w:type="paragraph" w:styleId="ListParagraph">
    <w:name w:val="List Paragraph"/>
    <w:basedOn w:val="Normal"/>
    <w:uiPriority w:val="34"/>
    <w:qFormat/>
    <w:rsid w:val="00A47C3D"/>
    <w:pPr>
      <w:ind w:left="720"/>
      <w:contextualSpacing/>
    </w:pPr>
  </w:style>
  <w:style w:type="character" w:styleId="FollowedHyperlink">
    <w:name w:val="FollowedHyperlink"/>
    <w:basedOn w:val="DefaultParagraphFont"/>
    <w:uiPriority w:val="99"/>
    <w:semiHidden/>
    <w:unhideWhenUsed/>
    <w:rsid w:val="00C772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oc.gov/teachers/lyrica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state.org/english/nelp/american.studies.s98/we.shall.overcom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bs.org/wgbh/amex/eyesontheprize/resources/res_audio.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pbs.org/wgbh/amex/eyesontheprize/story/08_washingt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A91803E1-DB84-4DB4-A9C4-D5988EDFF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 Beard</dc:creator>
  <cp:lastModifiedBy>Molly Beard</cp:lastModifiedBy>
  <cp:revision>16</cp:revision>
  <dcterms:created xsi:type="dcterms:W3CDTF">2010-08-06T20:08:00Z</dcterms:created>
  <dcterms:modified xsi:type="dcterms:W3CDTF">2010-08-06T21:18:00Z</dcterms:modified>
</cp:coreProperties>
</file>